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1F" w:rsidRPr="00E6151F" w:rsidRDefault="00E6151F" w:rsidP="00E6151F">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E6151F">
        <w:rPr>
          <w:rFonts w:ascii="Times New Roman" w:eastAsia="Times New Roman" w:hAnsi="Times New Roman" w:cs="Times New Roman"/>
          <w:b/>
          <w:bCs/>
          <w:kern w:val="36"/>
          <w:sz w:val="48"/>
          <w:szCs w:val="48"/>
          <w:lang w:eastAsia="el-GR"/>
        </w:rPr>
        <w:t>Τι ισχύει για τις ειδικές κατηγορίες στις πανελλαδικές</w:t>
      </w:r>
    </w:p>
    <w:p w:rsidR="00E6151F" w:rsidRPr="00E6151F" w:rsidRDefault="00E6151F" w:rsidP="00E6151F">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E6151F">
        <w:rPr>
          <w:rFonts w:ascii="Times New Roman" w:eastAsia="Times New Roman" w:hAnsi="Times New Roman" w:cs="Times New Roman"/>
          <w:b/>
          <w:bCs/>
          <w:sz w:val="36"/>
          <w:szCs w:val="36"/>
          <w:lang w:eastAsia="el-GR"/>
        </w:rPr>
        <w:t>Όσα πρέπει να γνωρίζετε για τις 11.500 θέσεις που αναμένεται να δοθούν στους φετινούς υποψηφίους</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b/>
          <w:bCs/>
          <w:sz w:val="24"/>
          <w:szCs w:val="24"/>
          <w:lang w:eastAsia="el-GR"/>
        </w:rPr>
        <w:t>Αριθμός θέσεων στις ειδικές κατηγορίες</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Οι ειδικές κατηγορίες που παρουσιάζονται ακολούθως είναι τρεις:</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b/>
          <w:bCs/>
          <w:sz w:val="24"/>
          <w:szCs w:val="24"/>
          <w:lang w:eastAsia="el-GR"/>
        </w:rPr>
        <w:t xml:space="preserve">1. </w:t>
      </w:r>
      <w:r w:rsidRPr="00E6151F">
        <w:rPr>
          <w:rFonts w:ascii="Times New Roman" w:eastAsia="Times New Roman" w:hAnsi="Times New Roman" w:cs="Times New Roman"/>
          <w:sz w:val="24"/>
          <w:szCs w:val="24"/>
          <w:lang w:eastAsia="el-GR"/>
        </w:rPr>
        <w:t>Πολύτεκνοι και τέκνα αυτών.</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b/>
          <w:bCs/>
          <w:sz w:val="24"/>
          <w:szCs w:val="24"/>
          <w:lang w:eastAsia="el-GR"/>
        </w:rPr>
        <w:t xml:space="preserve">2. </w:t>
      </w:r>
      <w:proofErr w:type="spellStart"/>
      <w:r w:rsidRPr="00E6151F">
        <w:rPr>
          <w:rFonts w:ascii="Times New Roman" w:eastAsia="Times New Roman" w:hAnsi="Times New Roman" w:cs="Times New Roman"/>
          <w:sz w:val="24"/>
          <w:szCs w:val="24"/>
          <w:lang w:eastAsia="el-GR"/>
        </w:rPr>
        <w:t>Τρίτεκνοι</w:t>
      </w:r>
      <w:proofErr w:type="spellEnd"/>
      <w:r w:rsidRPr="00E6151F">
        <w:rPr>
          <w:rFonts w:ascii="Times New Roman" w:eastAsia="Times New Roman" w:hAnsi="Times New Roman" w:cs="Times New Roman"/>
          <w:sz w:val="24"/>
          <w:szCs w:val="24"/>
          <w:lang w:eastAsia="el-GR"/>
        </w:rPr>
        <w:t xml:space="preserve"> και τέκνα αυτών.</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b/>
          <w:bCs/>
          <w:sz w:val="24"/>
          <w:szCs w:val="24"/>
          <w:lang w:eastAsia="el-GR"/>
        </w:rPr>
        <w:t xml:space="preserve">3. </w:t>
      </w:r>
      <w:r w:rsidRPr="00E6151F">
        <w:rPr>
          <w:rFonts w:ascii="Times New Roman" w:eastAsia="Times New Roman" w:hAnsi="Times New Roman" w:cs="Times New Roman"/>
          <w:sz w:val="24"/>
          <w:szCs w:val="24"/>
          <w:lang w:eastAsia="el-GR"/>
        </w:rPr>
        <w:t xml:space="preserve">Κοινωνικά κριτήρια (ορφανοί, </w:t>
      </w:r>
      <w:proofErr w:type="spellStart"/>
      <w:r w:rsidRPr="00E6151F">
        <w:rPr>
          <w:rFonts w:ascii="Times New Roman" w:eastAsia="Times New Roman" w:hAnsi="Times New Roman" w:cs="Times New Roman"/>
          <w:sz w:val="24"/>
          <w:szCs w:val="24"/>
          <w:lang w:eastAsia="el-GR"/>
        </w:rPr>
        <w:t>πολύδυμα</w:t>
      </w:r>
      <w:proofErr w:type="spellEnd"/>
      <w:r w:rsidRPr="00E6151F">
        <w:rPr>
          <w:rFonts w:ascii="Times New Roman" w:eastAsia="Times New Roman" w:hAnsi="Times New Roman" w:cs="Times New Roman"/>
          <w:sz w:val="24"/>
          <w:szCs w:val="24"/>
          <w:lang w:eastAsia="el-GR"/>
        </w:rPr>
        <w:t xml:space="preserve"> τέκνα, αδερφός/η που σπουδάζει, θύματα τρομοκρατίας, γονείς ή τέκνα ή αδέλφια ή συζύγους, που είναι τυφλοί ή κωφάλαλοι ή νεφροπαθείς, που υποβάλλονται σε αιμοκάθαρση, ή πάσχουν από μυϊκή δυστροφία </w:t>
      </w:r>
      <w:proofErr w:type="spellStart"/>
      <w:r w:rsidRPr="00E6151F">
        <w:rPr>
          <w:rFonts w:ascii="Times New Roman" w:eastAsia="Times New Roman" w:hAnsi="Times New Roman" w:cs="Times New Roman"/>
          <w:sz w:val="24"/>
          <w:szCs w:val="24"/>
          <w:lang w:eastAsia="el-GR"/>
        </w:rPr>
        <w:t>Duchenne</w:t>
      </w:r>
      <w:proofErr w:type="spellEnd"/>
      <w:r w:rsidRPr="00E6151F">
        <w:rPr>
          <w:rFonts w:ascii="Times New Roman" w:eastAsia="Times New Roman" w:hAnsi="Times New Roman" w:cs="Times New Roman"/>
          <w:sz w:val="24"/>
          <w:szCs w:val="24"/>
          <w:lang w:eastAsia="el-GR"/>
        </w:rPr>
        <w:t xml:space="preserve"> ή ανήκουν στην κατηγορία ατόμων ειδικών αναγκών επειδή έχουν κινητικά προβλήματα οφειλόμενα σε αναπηρία άνω του 67% [δεν συμπεριλαμβάνεται το ποσοστό 67%] ).</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Το 2013 δόθηκαν στους υποψηφίους της κατηγορίας του 90% των ημερήσιων σχολείων 9.300 θέσεις και στους υποψηφίους των ΕΠΑΛ ομάδα Α 773 θέσεις, στους υποψηφίους της κατηγορίας 10% οι θέσεις των ειδικών κατηγοριών ήταν 1.351, στα εσπερινά λύκεια 88 και στα εσπερινά ΕΠΑΛ 13. Ο συνολικός αριθμός των θέσεων ανέρχεται σε 11.525 χωρίς να συμπεριλαμβάνονται οι στρατιωτικές σχολές, αστυνομίας και η Ακαδημία Εμπορικού Ναυτικού.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80"/>
        <w:gridCol w:w="2880"/>
      </w:tblGrid>
      <w:tr w:rsidR="00E6151F" w:rsidRPr="00E6151F" w:rsidTr="00E6151F">
        <w:trPr>
          <w:tblHeade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Κατηγορία</w:t>
            </w:r>
          </w:p>
        </w:tc>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Θέσεις ειδικές κατηγορίες</w:t>
            </w:r>
          </w:p>
        </w:tc>
      </w:tr>
      <w:tr w:rsidR="00E6151F" w:rsidRPr="00E6151F" w:rsidTr="00E6151F">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Ημερήσια λύκεια 90%</w:t>
            </w:r>
          </w:p>
        </w:tc>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9.300</w:t>
            </w:r>
          </w:p>
        </w:tc>
      </w:tr>
      <w:tr w:rsidR="00E6151F" w:rsidRPr="00E6151F" w:rsidTr="00E6151F">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Ημερήσια λύκεια 10%</w:t>
            </w:r>
          </w:p>
        </w:tc>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1.351</w:t>
            </w:r>
          </w:p>
        </w:tc>
      </w:tr>
      <w:tr w:rsidR="00E6151F" w:rsidRPr="00E6151F" w:rsidTr="00E6151F">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ΕΠΑΛ ομάδα Α</w:t>
            </w:r>
          </w:p>
        </w:tc>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773</w:t>
            </w:r>
          </w:p>
        </w:tc>
      </w:tr>
      <w:tr w:rsidR="00E6151F" w:rsidRPr="00E6151F" w:rsidTr="00E6151F">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Εσπερινά Λύκεια</w:t>
            </w:r>
          </w:p>
        </w:tc>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88</w:t>
            </w:r>
          </w:p>
        </w:tc>
      </w:tr>
      <w:tr w:rsidR="00E6151F" w:rsidRPr="00E6151F" w:rsidTr="00E6151F">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Εσπερινά ΕΠΑΛ</w:t>
            </w:r>
          </w:p>
        </w:tc>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13</w:t>
            </w:r>
          </w:p>
        </w:tc>
      </w:tr>
      <w:tr w:rsidR="00E6151F" w:rsidRPr="00E6151F" w:rsidTr="00E6151F">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 xml:space="preserve">Σύνολο </w:t>
            </w:r>
          </w:p>
        </w:tc>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11.525</w:t>
            </w:r>
          </w:p>
        </w:tc>
      </w:tr>
    </w:tbl>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Στην κατηγορία των υποψηφίων 90% όπου αντιστοιχούν και οι περισσότερες θέσεις αυτές κατανέμονται στις τρεις κατηγορίες ως εξής: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80"/>
        <w:gridCol w:w="2880"/>
      </w:tblGrid>
      <w:tr w:rsidR="00E6151F" w:rsidRPr="00E6151F" w:rsidTr="00E6151F">
        <w:trPr>
          <w:tblHeade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Πολύτεκνοι</w:t>
            </w:r>
          </w:p>
        </w:tc>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3.543</w:t>
            </w:r>
          </w:p>
        </w:tc>
      </w:tr>
      <w:tr w:rsidR="00E6151F" w:rsidRPr="00E6151F" w:rsidTr="00E6151F">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Κοινωνικά κριτήρια</w:t>
            </w:r>
          </w:p>
        </w:tc>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3.050</w:t>
            </w:r>
          </w:p>
        </w:tc>
      </w:tr>
      <w:tr w:rsidR="00E6151F" w:rsidRPr="00E6151F" w:rsidTr="00E6151F">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E6151F">
              <w:rPr>
                <w:rFonts w:ascii="Times New Roman" w:eastAsia="Times New Roman" w:hAnsi="Times New Roman" w:cs="Times New Roman"/>
                <w:sz w:val="24"/>
                <w:szCs w:val="24"/>
                <w:lang w:eastAsia="el-GR"/>
              </w:rPr>
              <w:t>Τρίτεκνοι</w:t>
            </w:r>
            <w:proofErr w:type="spellEnd"/>
          </w:p>
        </w:tc>
        <w:tc>
          <w:tcPr>
            <w:tcW w:w="2880" w:type="dxa"/>
            <w:tcBorders>
              <w:top w:val="outset" w:sz="6" w:space="0" w:color="auto"/>
              <w:left w:val="outset" w:sz="6" w:space="0" w:color="auto"/>
              <w:bottom w:val="outset" w:sz="6" w:space="0" w:color="auto"/>
              <w:right w:val="outset" w:sz="6" w:space="0" w:color="auto"/>
            </w:tcBorders>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2.707</w:t>
            </w:r>
          </w:p>
        </w:tc>
      </w:tr>
    </w:tbl>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 xml:space="preserve">Από τα παραπάνω στοιχεία γίνεται κατανοητό ότι οι πιο ευνοημένοι είναι οι υποψήφιοι που ανήκουν στην ειδική κατηγορία των πολυτέκνων. Βέβαια δεν αρκεί ο </w:t>
      </w:r>
      <w:r w:rsidRPr="00E6151F">
        <w:rPr>
          <w:rFonts w:ascii="Times New Roman" w:eastAsia="Times New Roman" w:hAnsi="Times New Roman" w:cs="Times New Roman"/>
          <w:sz w:val="24"/>
          <w:szCs w:val="24"/>
          <w:lang w:eastAsia="el-GR"/>
        </w:rPr>
        <w:lastRenderedPageBreak/>
        <w:t xml:space="preserve">αριθμός των θέσεων για την εξαγωγή ασφαλών συμπερασμάτων, καθώς σημαντικό ρόλο παίζει και ο αριθμός των υποψηφίων που εντάσσονται σε ειδικές κατηγορίες. </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 xml:space="preserve">Μεγάλος αριθμός υποψηφίων συγκεντρώνεται στην κατηγορία των </w:t>
      </w:r>
      <w:proofErr w:type="spellStart"/>
      <w:r w:rsidRPr="00E6151F">
        <w:rPr>
          <w:rFonts w:ascii="Times New Roman" w:eastAsia="Times New Roman" w:hAnsi="Times New Roman" w:cs="Times New Roman"/>
          <w:sz w:val="24"/>
          <w:szCs w:val="24"/>
          <w:lang w:eastAsia="el-GR"/>
        </w:rPr>
        <w:t>τριτέκνων</w:t>
      </w:r>
      <w:proofErr w:type="spellEnd"/>
      <w:r w:rsidRPr="00E6151F">
        <w:rPr>
          <w:rFonts w:ascii="Times New Roman" w:eastAsia="Times New Roman" w:hAnsi="Times New Roman" w:cs="Times New Roman"/>
          <w:sz w:val="24"/>
          <w:szCs w:val="24"/>
          <w:lang w:eastAsia="el-GR"/>
        </w:rPr>
        <w:t xml:space="preserve"> και γι' αυτό χρειάζεται ώριμη σκέψη για το αν θα επιλέξουν οι μαθητές που εντάσσονται στην κατηγορία τόσο των </w:t>
      </w:r>
      <w:proofErr w:type="spellStart"/>
      <w:r w:rsidRPr="00E6151F">
        <w:rPr>
          <w:rFonts w:ascii="Times New Roman" w:eastAsia="Times New Roman" w:hAnsi="Times New Roman" w:cs="Times New Roman"/>
          <w:sz w:val="24"/>
          <w:szCs w:val="24"/>
          <w:lang w:eastAsia="el-GR"/>
        </w:rPr>
        <w:t>τριτέκνων΄</w:t>
      </w:r>
      <w:proofErr w:type="spellEnd"/>
      <w:r w:rsidRPr="00E6151F">
        <w:rPr>
          <w:rFonts w:ascii="Times New Roman" w:eastAsia="Times New Roman" w:hAnsi="Times New Roman" w:cs="Times New Roman"/>
          <w:sz w:val="24"/>
          <w:szCs w:val="24"/>
          <w:lang w:eastAsia="el-GR"/>
        </w:rPr>
        <w:t xml:space="preserve">, όσο και των κοινωνικών κριτηρίων μια εξ αυτών. </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 xml:space="preserve">Στον πίνακα που ακολουθεί μπορεί κανείς να δει τα τμήματα με τις περισσότερες προτιμήσεις από τις ειδικές κατηγορίες. Χωρίς να είναι απόλυτο στο σύνολο των τμημάτων, συνήθως οι </w:t>
      </w:r>
      <w:proofErr w:type="spellStart"/>
      <w:r w:rsidRPr="00E6151F">
        <w:rPr>
          <w:rFonts w:ascii="Times New Roman" w:eastAsia="Times New Roman" w:hAnsi="Times New Roman" w:cs="Times New Roman"/>
          <w:sz w:val="24"/>
          <w:szCs w:val="24"/>
          <w:lang w:eastAsia="el-GR"/>
        </w:rPr>
        <w:t>τρίτεκνοι</w:t>
      </w:r>
      <w:proofErr w:type="spellEnd"/>
      <w:r w:rsidRPr="00E6151F">
        <w:rPr>
          <w:rFonts w:ascii="Times New Roman" w:eastAsia="Times New Roman" w:hAnsi="Times New Roman" w:cs="Times New Roman"/>
          <w:sz w:val="24"/>
          <w:szCs w:val="24"/>
          <w:lang w:eastAsia="el-GR"/>
        </w:rPr>
        <w:t xml:space="preserve"> είναι περισσότεροι από τους υποψηφίους των κοινωνικών κριτηρίων. </w:t>
      </w:r>
    </w:p>
    <w:tbl>
      <w:tblPr>
        <w:tblW w:w="6521" w:type="dxa"/>
        <w:tblCellSpacing w:w="0" w:type="dxa"/>
        <w:tblCellMar>
          <w:left w:w="0" w:type="dxa"/>
          <w:right w:w="0" w:type="dxa"/>
        </w:tblCellMar>
        <w:tblLook w:val="04A0"/>
      </w:tblPr>
      <w:tblGrid>
        <w:gridCol w:w="5872"/>
        <w:gridCol w:w="649"/>
      </w:tblGrid>
      <w:tr w:rsidR="00E6151F" w:rsidRPr="00E6151F" w:rsidTr="00E6151F">
        <w:trPr>
          <w:tblHeade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ΦΥΣΙΚΟΘΕΡΑΠΕΙΑΣ (ΘΕΣΣΑΛΟΝΙΚΗ) ΑΛΕΞΑΝΔΡΕΙΟ ΤΕΙ ΘΕΣ/ΝΙΚΗΣ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2520</w:t>
            </w:r>
          </w:p>
        </w:tc>
      </w:tr>
      <w:tr w:rsidR="00E6151F" w:rsidRPr="00E6151F" w:rsidTr="00E6151F">
        <w:trP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ΔΙΑΤΡΟΦΗΣ &amp; ΔΙΑΙΤΟΛΟΓΙΑΣ (ΘΕΣΣΑΛΟΝΙΚΗ) ΑΛΕΞ. ΤΕΙ ΘΕΣ/ΝΙΚΗΣ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2355</w:t>
            </w:r>
          </w:p>
        </w:tc>
      </w:tr>
      <w:tr w:rsidR="00E6151F" w:rsidRPr="00E6151F" w:rsidTr="00E6151F">
        <w:trP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ΛΟΓΟΘΕΡΑΠΕΙΑΣ (ΙΩΑΝΝΙΝΑ) ΤΕΙ ΗΠΕΙΡΟΥ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2314</w:t>
            </w:r>
          </w:p>
        </w:tc>
      </w:tr>
      <w:tr w:rsidR="00E6151F" w:rsidRPr="00E6151F" w:rsidTr="00E6151F">
        <w:trP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ΠΑΙΔΑΓΩΓΙΚΟ ΔΗΜΟΤΙΚΗΣ ΕΚΠΑΙΔΕΥΣΗΣ (ΘΕΣΣΑΛΟΝΙΚΗ) Α.Π.Θ.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2307</w:t>
            </w:r>
          </w:p>
        </w:tc>
      </w:tr>
      <w:tr w:rsidR="00E6151F" w:rsidRPr="00E6151F" w:rsidTr="00E6151F">
        <w:trP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ΠΡΟΣΧΟΛΙΚΗΣ ΑΓΩΓΗΣ (ΘΕΣΣΑΛΟΝΙΚΗ) ΑΛΕΞΑΝΔΡΕΙΟ ΤΕΙ ΘΕΣ/ΝΙΚΗΣ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2213</w:t>
            </w:r>
          </w:p>
        </w:tc>
      </w:tr>
      <w:tr w:rsidR="00E6151F" w:rsidRPr="00E6151F" w:rsidTr="00E6151F">
        <w:trP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ΠΑΙΔΑΓΩΓΙΚΟ ΔΗΜΟΤΙΚΗΣ ΕΚΠΑΙΔΕΥΣΗΣ (ΙΩΑΝΝΙΝΑ) ΠΑΝ. ΙΩΑΝΝΙΝΩΝ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2201</w:t>
            </w:r>
          </w:p>
        </w:tc>
      </w:tr>
      <w:tr w:rsidR="00E6151F" w:rsidRPr="00E6151F" w:rsidTr="00E6151F">
        <w:trP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ΦΥΣΙΚΟΘΕΡΑΠΕΙΑΣ (ΑΘΗΝΑ) ΤΕΙ ΑΘΗΝΑΣ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2146</w:t>
            </w:r>
          </w:p>
        </w:tc>
      </w:tr>
      <w:tr w:rsidR="00E6151F" w:rsidRPr="00E6151F" w:rsidTr="00E6151F">
        <w:trP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ΠΡΟΣΧΟΛΙΚΗΣ ΑΓΩΓΗΣ (ΙΩΑΝΝΙΝΑ) ΤΕΙ ΗΠΕΙΡΟΥ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2131</w:t>
            </w:r>
          </w:p>
        </w:tc>
      </w:tr>
      <w:tr w:rsidR="00E6151F" w:rsidRPr="00E6151F" w:rsidTr="00E6151F">
        <w:trP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ΛΟΓΟΘΕΡΑΠΕΙΑΣ (ΠΑΤΡΑ) ΤΕΙ ΔΥΤΙΚΗΣ ΕΛΛΑΔΑΣ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2050</w:t>
            </w:r>
          </w:p>
        </w:tc>
      </w:tr>
      <w:tr w:rsidR="00E6151F" w:rsidRPr="00E6151F" w:rsidTr="00E6151F">
        <w:trP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ΝΟΣΗΛΕΥΤΙΚΗΣ (ΘΕΣΣΑΛΟΝΙΚΗ) ΑΛΕΞΑΝΔΡΕΙΟ ΤΕΙ ΘΕΣ/ΝΙΚΗΣ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2049</w:t>
            </w:r>
          </w:p>
        </w:tc>
      </w:tr>
      <w:tr w:rsidR="00E6151F" w:rsidRPr="00E6151F" w:rsidTr="00E6151F">
        <w:trP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ΝΟΣΗΛΕΥΤΙΚΗΣ (ΙΩΑΝΝΙΝΑ) ΤΕΙ ΗΠΕΙΡΟΥ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2017</w:t>
            </w:r>
          </w:p>
        </w:tc>
      </w:tr>
      <w:tr w:rsidR="00E6151F" w:rsidRPr="00E6151F" w:rsidTr="00E6151F">
        <w:trP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ΠΑΙΔΑΓΩΓΙΚΟ ΝΗΠΙΑΓΩΓΩΝ (ΙΩΑΝΝΙΝΑ) ΠΑΝ. ΙΩΑΝΝΙΝΩΝ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2003</w:t>
            </w:r>
          </w:p>
        </w:tc>
      </w:tr>
      <w:tr w:rsidR="00E6151F" w:rsidRPr="00E6151F" w:rsidTr="00E6151F">
        <w:trP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ΔΙΟΙΚΗΣΗΣ ΕΠΙΧΕΙΡΗΣΕΩΝ (ΠΑΤΡΑ) ΤΕΙ ΔΥΤΙΚΗΣ ΕΛΛΑΔΑΣ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1974</w:t>
            </w:r>
          </w:p>
        </w:tc>
      </w:tr>
      <w:tr w:rsidR="00E6151F" w:rsidRPr="00E6151F" w:rsidTr="00E6151F">
        <w:trP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ΠΑΙΔΑΓΩΓΙΚΟ ΔΗΜΟΤΙΚΗΣ ΕΚΠΑΙΔΕΥΣΗΣ (ΒΟΛΟΣ) ΠΑΝ. ΘΕΣΣΑΛΙΑΣ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1965</w:t>
            </w:r>
          </w:p>
        </w:tc>
      </w:tr>
      <w:tr w:rsidR="00E6151F" w:rsidRPr="00E6151F" w:rsidTr="00E6151F">
        <w:trP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ΠΡΟΣΧΟΛΙΚΗΣ ΑΓΩΓΗΣ (ΑΘΗΝΑ) ΤΕΙ ΑΘΗΝΑΣ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1962</w:t>
            </w:r>
          </w:p>
        </w:tc>
      </w:tr>
      <w:tr w:rsidR="00E6151F" w:rsidRPr="00E6151F" w:rsidTr="00E6151F">
        <w:trP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ΕΡΓΟΘΕΡΑΠΕΙΑΣ (ΑΘΗΝΑ) ΤΕΙ ΑΘΗΝΑΣ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1960</w:t>
            </w:r>
          </w:p>
        </w:tc>
      </w:tr>
      <w:tr w:rsidR="00E6151F" w:rsidRPr="00E6151F" w:rsidTr="00E6151F">
        <w:trP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ΝΟΣΗΛΕΥΤΙΚΗΣ (ΛΑΡΙΣΑ) ΤΕΙ ΘΕΣΣΑΛΙΑΣ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1945</w:t>
            </w:r>
          </w:p>
        </w:tc>
      </w:tr>
      <w:tr w:rsidR="00E6151F" w:rsidRPr="00E6151F" w:rsidTr="00E6151F">
        <w:trP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ΓΕΩΠΟΝΙΑΣ (ΘΕΣΣΑΛΟΝΙΚΗ) Α.Π.Θ.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1944</w:t>
            </w:r>
          </w:p>
        </w:tc>
      </w:tr>
      <w:tr w:rsidR="00E6151F" w:rsidRPr="00E6151F" w:rsidTr="00E6151F">
        <w:trP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 xml:space="preserve">ΔΙΟΙΚΗΣΗΣ ΕΠΙΧΕΙΡΗΣΕΩΝ (ΚΑΒΑΛΑ) ΤΕΙ ΑΝ. </w:t>
            </w:r>
            <w:r w:rsidRPr="00E6151F">
              <w:rPr>
                <w:rFonts w:ascii="Times New Roman" w:eastAsia="Times New Roman" w:hAnsi="Times New Roman" w:cs="Times New Roman"/>
                <w:sz w:val="24"/>
                <w:szCs w:val="24"/>
                <w:lang w:eastAsia="el-GR"/>
              </w:rPr>
              <w:lastRenderedPageBreak/>
              <w:t>ΜΑΚΕΔΟΝΙΑΣ &amp; ΘΡΑΚΗΣ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lastRenderedPageBreak/>
              <w:t>1908</w:t>
            </w:r>
          </w:p>
        </w:tc>
      </w:tr>
      <w:tr w:rsidR="00E6151F" w:rsidRPr="00E6151F" w:rsidTr="00E6151F">
        <w:trPr>
          <w:tblCellSpacing w:w="0" w:type="dxa"/>
        </w:trPr>
        <w:tc>
          <w:tcPr>
            <w:tcW w:w="5872" w:type="dxa"/>
            <w:noWrap/>
            <w:vAlign w:val="bottom"/>
            <w:hideMark/>
          </w:tcPr>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lastRenderedPageBreak/>
              <w:t>ΠΑΙΔΑΓΩΓΙΚΟ ΔΗΜΟΤΙΚΗΣ ΕΚΠΑΙΔΕΥΣΗΣ (ΑΘΗΝΑ) Ε.Κ.Π.Α.           ΤΡΙΤΕΚΝΟΙ</w:t>
            </w:r>
          </w:p>
        </w:tc>
        <w:tc>
          <w:tcPr>
            <w:tcW w:w="649" w:type="dxa"/>
            <w:noWrap/>
            <w:vAlign w:val="bottom"/>
            <w:hideMark/>
          </w:tcPr>
          <w:p w:rsidR="00E6151F" w:rsidRPr="00E6151F" w:rsidRDefault="00E6151F" w:rsidP="00E6151F">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1838</w:t>
            </w:r>
          </w:p>
        </w:tc>
      </w:tr>
    </w:tbl>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b/>
          <w:bCs/>
          <w:sz w:val="24"/>
          <w:szCs w:val="24"/>
          <w:lang w:eastAsia="el-GR"/>
        </w:rPr>
        <w:t>Τελικά κερδίζει κάποιος μόρια;</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Ο μαθητής που ανήκει σε μια ειδική κατηγορία δεν κερδίζει μόρια. Δηλαδή αν κάποιος έγραψε 11.000 και είναι πολύτεκνος δε σημαίνει ότι θα πάει στα 13.000 μόρια. Αυτή η εντύπωση έχει δημιουργηθεί στους μαθητές γιατί διαπιστώνουν ότι κάποιος πολύτεκνος μπορεί να εισαχθεί με 1.000 ή και με 2.000 μόρια λιγότερα σε μια σχολή. Στην ουσία όσοι εντάσσονται σε μια ειδική κατηγορία έχουν μια δεύτερη ευκαιρία να διεκδικήσουν την εισαγωγή τους με λιγότερα μόρια σε μια σχολή.</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b/>
          <w:bCs/>
          <w:sz w:val="24"/>
          <w:szCs w:val="24"/>
          <w:lang w:eastAsia="el-GR"/>
        </w:rPr>
        <w:t xml:space="preserve">Παράδειγμα: </w:t>
      </w:r>
      <w:r w:rsidRPr="00E6151F">
        <w:rPr>
          <w:rFonts w:ascii="Times New Roman" w:eastAsia="Times New Roman" w:hAnsi="Times New Roman" w:cs="Times New Roman"/>
          <w:sz w:val="24"/>
          <w:szCs w:val="24"/>
          <w:lang w:eastAsia="el-GR"/>
        </w:rPr>
        <w:t>Αν ένας υποψήφιος συγκέντρωσε 14.000 μόρια αρχικά με την εν λόγω βαθμολογία εξετάζει το ηλεκτρονικό σύστημα του υπουργείου Παιδείας αν η βαθμολογία αυτή είναι αρκετή για να εισαχθεί σε μια από τις θέσεις της γενικής σειράς. Σε περίπτωση που δεν τα καταφέρει, τότε το σύστημα εξετάζει εκ νέου αν η βαθμολογία του είναι αρκετοί για να διεκδικήσει μια από τις θέσεις των πολυτέκνων. Στη δεύτερη περίπτωση ανταγωνίζεται μόνο τους πολύτεκνους που δεν κατάφεραν να πιάσουν τη βάση της σχολής. Επειδή ο ανταγωνισμός είναι μικρότερος οι βάσεις στις ειδικές κατηγορίες είναι μειωμένες.</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 xml:space="preserve">Ως παράδειγμα θα αναφέρουμε το δημοφιλές τμήμα της Φυσικοθεραπείας του ΤΕΙ Αθήνας για το οποίο η βάση εισαγωγής στη γενική σειρά διαμορφώθηκε στα 15.860 μόρια, στους πολύτεκνους στα 15.189, στους </w:t>
      </w:r>
      <w:proofErr w:type="spellStart"/>
      <w:r w:rsidRPr="00E6151F">
        <w:rPr>
          <w:rFonts w:ascii="Times New Roman" w:eastAsia="Times New Roman" w:hAnsi="Times New Roman" w:cs="Times New Roman"/>
          <w:sz w:val="24"/>
          <w:szCs w:val="24"/>
          <w:lang w:eastAsia="el-GR"/>
        </w:rPr>
        <w:t>τρίτεκνους</w:t>
      </w:r>
      <w:proofErr w:type="spellEnd"/>
      <w:r w:rsidRPr="00E6151F">
        <w:rPr>
          <w:rFonts w:ascii="Times New Roman" w:eastAsia="Times New Roman" w:hAnsi="Times New Roman" w:cs="Times New Roman"/>
          <w:sz w:val="24"/>
          <w:szCs w:val="24"/>
          <w:lang w:eastAsia="el-GR"/>
        </w:rPr>
        <w:t xml:space="preserve"> στα 15.648 μόρια και στα κοινωνικά κριτήρια στα 15.508.</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b/>
          <w:bCs/>
          <w:sz w:val="24"/>
          <w:szCs w:val="24"/>
          <w:lang w:eastAsia="el-GR"/>
        </w:rPr>
        <w:t>Ποιες είναι οι ειδικές κατηγορίες και τι δικαιολογητικά κατατίθενται;</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b/>
          <w:bCs/>
          <w:sz w:val="24"/>
          <w:szCs w:val="24"/>
          <w:lang w:eastAsia="el-GR"/>
        </w:rPr>
        <w:br/>
        <w:t>- Πολύτεκνοι και τέκνα αυτών.</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α) Πιστοποιητικό οικογενειακής κατάστασης από το δήμο, που έχει εκδοθεί εντός εξαμήνου πριν την υποβολή του μηχανογραφικού δελτίου και</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 xml:space="preserve">β) Πιστοποιητικό της Ανώτατης Συνομοσπονδίας Πολυτέκνων Ελλάδος (ΑΣΠΕ), που είναι σε ισχύ, από το οποίο προκύπτει ρητά η </w:t>
      </w:r>
      <w:proofErr w:type="spellStart"/>
      <w:r w:rsidRPr="00E6151F">
        <w:rPr>
          <w:rFonts w:ascii="Times New Roman" w:eastAsia="Times New Roman" w:hAnsi="Times New Roman" w:cs="Times New Roman"/>
          <w:sz w:val="24"/>
          <w:szCs w:val="24"/>
          <w:lang w:eastAsia="el-GR"/>
        </w:rPr>
        <w:t>πολυτεκνική</w:t>
      </w:r>
      <w:proofErr w:type="spellEnd"/>
      <w:r w:rsidRPr="00E6151F">
        <w:rPr>
          <w:rFonts w:ascii="Times New Roman" w:eastAsia="Times New Roman" w:hAnsi="Times New Roman" w:cs="Times New Roman"/>
          <w:sz w:val="24"/>
          <w:szCs w:val="24"/>
          <w:lang w:eastAsia="el-GR"/>
        </w:rPr>
        <w:t xml:space="preserve"> ιδιότητα.</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 xml:space="preserve">Στην ειδική περίπτωση των πολυτέκνων για την εφαρμογή της παρούσας, εμπίπτουν οι υποψήφιοι που είναι πολύτεκνοι, κατά την έννοια του άρθρου 1 του Ν. 1910/1944 (ΦΕΚ 229 Α΄), όπως αντικαταστάθηκε με την παράγραφο 1 του άρθρου 6 του Ν. 3454/2006 (ΦΕΚ 75 Α΄), καθώς και τέκνα των ανωτέρω πολυτέκνων. Η </w:t>
      </w:r>
      <w:proofErr w:type="spellStart"/>
      <w:r w:rsidRPr="00E6151F">
        <w:rPr>
          <w:rFonts w:ascii="Times New Roman" w:eastAsia="Times New Roman" w:hAnsi="Times New Roman" w:cs="Times New Roman"/>
          <w:sz w:val="24"/>
          <w:szCs w:val="24"/>
          <w:lang w:eastAsia="el-GR"/>
        </w:rPr>
        <w:t>πολυτεκνική</w:t>
      </w:r>
      <w:proofErr w:type="spellEnd"/>
      <w:r w:rsidRPr="00E6151F">
        <w:rPr>
          <w:rFonts w:ascii="Times New Roman" w:eastAsia="Times New Roman" w:hAnsi="Times New Roman" w:cs="Times New Roman"/>
          <w:sz w:val="24"/>
          <w:szCs w:val="24"/>
          <w:lang w:eastAsia="el-GR"/>
        </w:rPr>
        <w:t xml:space="preserve"> ιδιότητα διατηρείται ισοβίως σύμφωνα με τα οριζόμενα στην παράγραφο 3 του άρθρου 6 του Ν. 3454/2006 (ΦΕΚ 75 Α΄).</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b/>
          <w:bCs/>
          <w:sz w:val="24"/>
          <w:szCs w:val="24"/>
          <w:lang w:eastAsia="el-GR"/>
        </w:rPr>
        <w:br/>
        <w:t xml:space="preserve">- </w:t>
      </w:r>
      <w:proofErr w:type="spellStart"/>
      <w:r w:rsidRPr="00E6151F">
        <w:rPr>
          <w:rFonts w:ascii="Times New Roman" w:eastAsia="Times New Roman" w:hAnsi="Times New Roman" w:cs="Times New Roman"/>
          <w:b/>
          <w:bCs/>
          <w:sz w:val="24"/>
          <w:szCs w:val="24"/>
          <w:lang w:eastAsia="el-GR"/>
        </w:rPr>
        <w:t>Τρίτεκνοι</w:t>
      </w:r>
      <w:proofErr w:type="spellEnd"/>
      <w:r w:rsidRPr="00E6151F">
        <w:rPr>
          <w:rFonts w:ascii="Times New Roman" w:eastAsia="Times New Roman" w:hAnsi="Times New Roman" w:cs="Times New Roman"/>
          <w:b/>
          <w:bCs/>
          <w:sz w:val="24"/>
          <w:szCs w:val="24"/>
          <w:lang w:eastAsia="el-GR"/>
        </w:rPr>
        <w:t xml:space="preserve"> και τέκνα αυτών</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lastRenderedPageBreak/>
        <w:t>α) Πιστοποιητικό/πιστοποιητικά οικογενειακής κατάστασης από το δήμο, που έχει εκδοθεί εντός εξαμήνου πριν την υποβολή του μηχανογραφικού δελτίου και</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β) Υπεύθυνη δήλωση (θεωρημένη για το γνήσιο της υπογραφής από αρμόδια αρχή) ενός γονέα, με την οποία θα δηλώνει υπεύθυνα ότι έχει 3 ζώντα τέκνα (θα αναφέρονται ονομαστικά τα 3 τέκνα) από νόμιμο γάμο ή νομιμοποιηθέντα ή νομίμως αναγνωρισθέντα ή υιοθετηθέντα, συμπεριλαμβανομένων των περιπτώσεων άγαμων μητέρων με τρία μη αναγνωρισθέντα ζώντα τέκνα, το περιεχόμενο της οποίας θα ταυτίζεται με το πιστοποιητικό/πιστοποιητικά οικογενειακής κατάστασης.</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 xml:space="preserve">Στην περίπτωση των </w:t>
      </w:r>
      <w:proofErr w:type="spellStart"/>
      <w:r w:rsidRPr="00E6151F">
        <w:rPr>
          <w:rFonts w:ascii="Times New Roman" w:eastAsia="Times New Roman" w:hAnsi="Times New Roman" w:cs="Times New Roman"/>
          <w:sz w:val="24"/>
          <w:szCs w:val="24"/>
          <w:lang w:eastAsia="el-GR"/>
        </w:rPr>
        <w:t>τριτέκνων</w:t>
      </w:r>
      <w:proofErr w:type="spellEnd"/>
      <w:r w:rsidRPr="00E6151F">
        <w:rPr>
          <w:rFonts w:ascii="Times New Roman" w:eastAsia="Times New Roman" w:hAnsi="Times New Roman" w:cs="Times New Roman"/>
          <w:sz w:val="24"/>
          <w:szCs w:val="24"/>
          <w:lang w:eastAsia="el-GR"/>
        </w:rPr>
        <w:t>, για την εφαρμογή της παρούσας, εμπίπτουν οι γονείς και τέκνα πολυμελών οικογενειών με 3 ζώντα τέκνα από νόμιμο γάμο ή νομιμοποιηθέντα ή νομίμως αναγνωρισθέντα ή υιοθετηθέντα, συμπεριλαμβανομένων των περιπτώσεων άγαμων μητέρων με τρία μη αναγνωρισθέντα ζώντα τέκνα.</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 xml:space="preserve">Επίσης, κατόπιν της με </w:t>
      </w:r>
      <w:proofErr w:type="spellStart"/>
      <w:r w:rsidRPr="00E6151F">
        <w:rPr>
          <w:rFonts w:ascii="Times New Roman" w:eastAsia="Times New Roman" w:hAnsi="Times New Roman" w:cs="Times New Roman"/>
          <w:sz w:val="24"/>
          <w:szCs w:val="24"/>
          <w:lang w:eastAsia="el-GR"/>
        </w:rPr>
        <w:t>αριθμ</w:t>
      </w:r>
      <w:proofErr w:type="spellEnd"/>
      <w:r w:rsidRPr="00E6151F">
        <w:rPr>
          <w:rFonts w:ascii="Times New Roman" w:eastAsia="Times New Roman" w:hAnsi="Times New Roman" w:cs="Times New Roman"/>
          <w:sz w:val="24"/>
          <w:szCs w:val="24"/>
          <w:lang w:eastAsia="el-GR"/>
        </w:rPr>
        <w:t xml:space="preserve">. 332/2012 γνωμοδότησης του Νομικού Συμβούλου ΥΠΑΙΘΠΑ, που έγινε αποδεκτή από τον υπουργό με την από 15-6-2012 </w:t>
      </w:r>
      <w:proofErr w:type="spellStart"/>
      <w:r w:rsidRPr="00E6151F">
        <w:rPr>
          <w:rFonts w:ascii="Times New Roman" w:eastAsia="Times New Roman" w:hAnsi="Times New Roman" w:cs="Times New Roman"/>
          <w:sz w:val="24"/>
          <w:szCs w:val="24"/>
          <w:lang w:eastAsia="el-GR"/>
        </w:rPr>
        <w:t>επισημειωματική</w:t>
      </w:r>
      <w:proofErr w:type="spellEnd"/>
      <w:r w:rsidRPr="00E6151F">
        <w:rPr>
          <w:rFonts w:ascii="Times New Roman" w:eastAsia="Times New Roman" w:hAnsi="Times New Roman" w:cs="Times New Roman"/>
          <w:sz w:val="24"/>
          <w:szCs w:val="24"/>
          <w:lang w:eastAsia="el-GR"/>
        </w:rPr>
        <w:t xml:space="preserve"> του πράξη, τόσο οι έλληνες πολίτες όσο και οι αλλοδαποί (που πληρούν τους όρους του άρθρου 5 του ν. 3454/2006) οι έχοντες βάσει του πιστοποιητικού οικογενειακής τους κατάστασης άνω των τριών ζώντα τέκνα, αλλά δεν διαθέτουν πιστοποιητικό της Α.Σ.Π.Ε. για διάφορους λόγους (π.χ. υπέρβαση του ηλικιακού ορίου του πρώτου τέκνου τους), και δεν αποδεικνύουν έτσι την </w:t>
      </w:r>
      <w:proofErr w:type="spellStart"/>
      <w:r w:rsidRPr="00E6151F">
        <w:rPr>
          <w:rFonts w:ascii="Times New Roman" w:eastAsia="Times New Roman" w:hAnsi="Times New Roman" w:cs="Times New Roman"/>
          <w:sz w:val="24"/>
          <w:szCs w:val="24"/>
          <w:lang w:eastAsia="el-GR"/>
        </w:rPr>
        <w:t>πολυτεκνική</w:t>
      </w:r>
      <w:proofErr w:type="spellEnd"/>
      <w:r w:rsidRPr="00E6151F">
        <w:rPr>
          <w:rFonts w:ascii="Times New Roman" w:eastAsia="Times New Roman" w:hAnsi="Times New Roman" w:cs="Times New Roman"/>
          <w:sz w:val="24"/>
          <w:szCs w:val="24"/>
          <w:lang w:eastAsia="el-GR"/>
        </w:rPr>
        <w:t xml:space="preserve"> τους ιδιότητα, υπάγονται στην ειδική κατηγορία των </w:t>
      </w:r>
      <w:proofErr w:type="spellStart"/>
      <w:r w:rsidRPr="00E6151F">
        <w:rPr>
          <w:rFonts w:ascii="Times New Roman" w:eastAsia="Times New Roman" w:hAnsi="Times New Roman" w:cs="Times New Roman"/>
          <w:sz w:val="24"/>
          <w:szCs w:val="24"/>
          <w:lang w:eastAsia="el-GR"/>
        </w:rPr>
        <w:t>τριτέκνων</w:t>
      </w:r>
      <w:proofErr w:type="spellEnd"/>
      <w:r w:rsidRPr="00E6151F">
        <w:rPr>
          <w:rFonts w:ascii="Times New Roman" w:eastAsia="Times New Roman" w:hAnsi="Times New Roman" w:cs="Times New Roman"/>
          <w:sz w:val="24"/>
          <w:szCs w:val="24"/>
          <w:lang w:eastAsia="el-GR"/>
        </w:rPr>
        <w:t xml:space="preserve"> υποψηφίων πανελλαδικών εξετάσεων. </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 xml:space="preserve">Συνεπώς, στις προαναφερθείσες περιπτώσεις οι υποψήφιοι υποβάλλουν τα δικαιολογητικά που απαιτούνται στην ειδική περίπτωση των </w:t>
      </w:r>
      <w:proofErr w:type="spellStart"/>
      <w:r w:rsidRPr="00E6151F">
        <w:rPr>
          <w:rFonts w:ascii="Times New Roman" w:eastAsia="Times New Roman" w:hAnsi="Times New Roman" w:cs="Times New Roman"/>
          <w:sz w:val="24"/>
          <w:szCs w:val="24"/>
          <w:lang w:eastAsia="el-GR"/>
        </w:rPr>
        <w:t>τριτέκνων</w:t>
      </w:r>
      <w:proofErr w:type="spellEnd"/>
      <w:r w:rsidRPr="00E6151F">
        <w:rPr>
          <w:rFonts w:ascii="Times New Roman" w:eastAsia="Times New Roman" w:hAnsi="Times New Roman" w:cs="Times New Roman"/>
          <w:sz w:val="24"/>
          <w:szCs w:val="24"/>
          <w:lang w:eastAsia="el-GR"/>
        </w:rPr>
        <w:t>, κατά τις οδηγίες του κεφαλαίου Β3 ii) της εγκυκλίου (πιστοποιητικό/ά οικογενειακής κατάστασης, εκδοθέν εντός εξαμήνου πριν την υποβολή του μηχανογραφικού δελτίου και τη σχετικά τροποποιημένη υπεύθυνη δήλωση για τον αριθμό και το ονοματεπώνυμο των ζώντων τέκνων).</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b/>
          <w:bCs/>
          <w:sz w:val="24"/>
          <w:szCs w:val="24"/>
          <w:lang w:eastAsia="el-GR"/>
        </w:rPr>
        <w:t>- Κοινωνικά κριτήρια</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 xml:space="preserve">Α. </w:t>
      </w:r>
      <w:proofErr w:type="spellStart"/>
      <w:r w:rsidRPr="00E6151F">
        <w:rPr>
          <w:rFonts w:ascii="Times New Roman" w:eastAsia="Times New Roman" w:hAnsi="Times New Roman" w:cs="Times New Roman"/>
          <w:sz w:val="24"/>
          <w:szCs w:val="24"/>
          <w:lang w:eastAsia="el-GR"/>
        </w:rPr>
        <w:t>Γι΄</w:t>
      </w:r>
      <w:proofErr w:type="spellEnd"/>
      <w:r w:rsidRPr="00E6151F">
        <w:rPr>
          <w:rFonts w:ascii="Times New Roman" w:eastAsia="Times New Roman" w:hAnsi="Times New Roman" w:cs="Times New Roman"/>
          <w:sz w:val="24"/>
          <w:szCs w:val="24"/>
          <w:lang w:eastAsia="el-GR"/>
        </w:rPr>
        <w:t xml:space="preserve"> αυτούς που έχουν αδελφό ή αδελφή, ενεργό φοιτητή του πρώτου κύκλου σπουδών, όπως ορίζεται στο άρθρο 2 του Ν.4009/2011 (ΦΕΚ 195 Α΄), εφόσον δεν είναι ήδη κάτοχος πτυχίου, μεταπτυχιακού ή διδακτορικού τίτλου, που φοιτά σε πανεπιστήμιο ή πολυτεχνείο ή ΤΕΙ ή στις Ανώτατες Εκκλησιαστικές Ακαδημίες ή στην Α.Σ.Κ.Τ. ή στην ΑΣΠΑΙΤΕ καθώς και στις ΑΣΤΕ του υπουργείου Πολιτισμού και Τουρισμού, διαφορετικής πόλης της μόνιμης κατοικίας των γονέων τους. Η έννοια της διαφορετικής πόλης από αυτή της μόνιμης κατοικίας είναι οποιαδήποτε πόλη εκτός του νομού της μόνιμης κατοικίας:</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 xml:space="preserve">α) Πιστοποιητικό οικογενειακής κατάστασης από το δήμο, που έχει εκδοθεί εντός εξαμήνου πριν την υποβολή του μηχανογραφικού δελτίου και </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β) Βεβαίωση τμήματος ή σχολής, από την οποία προκύπτει ότι ο/η αδελφός/αδελφή είναι ενεργός φοιτητής του πρώτου κύκλου σπουδών, όπως ορίζεται στο άρθρο 2 του Ν.4009/2011 (ΦΕΚ 195 Α΄). Η βεβαίωση θα πρέπει να έχει εκδοθεί εντός τριμήνου, πριν την υποβολή του μηχανογραφικού δελτίου. ΚΑΙ</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lastRenderedPageBreak/>
        <w:t>γ) Υπεύθυνη δήλωση του/της αδελφού/αδελφής που είναι ενεργός φοιτητής ότι δεν είναι ήδη κάτοχος πτυχίου, μεταπτυχιακού ή διδακτορικού τίτλου, θεωρημένη για το γνήσιο της υπογραφής από αρμόδια αρχή. Με την ίδια υπεύθυνη δήλωση, θα δηλώνεται υπεύθυνα ότι φοιτά σε πόλη διαφορετική της μόνιμης κατοικίας της οικογένειας και ότι αυτή η πόλη είναι οποιαδήποτε πόλη εκτός του νομού της μόνιμης κατοικίας .</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 xml:space="preserve">Β. </w:t>
      </w:r>
      <w:proofErr w:type="spellStart"/>
      <w:r w:rsidRPr="00E6151F">
        <w:rPr>
          <w:rFonts w:ascii="Times New Roman" w:eastAsia="Times New Roman" w:hAnsi="Times New Roman" w:cs="Times New Roman"/>
          <w:sz w:val="24"/>
          <w:szCs w:val="24"/>
          <w:lang w:eastAsia="el-GR"/>
        </w:rPr>
        <w:t>Γι΄</w:t>
      </w:r>
      <w:proofErr w:type="spellEnd"/>
      <w:r w:rsidRPr="00E6151F">
        <w:rPr>
          <w:rFonts w:ascii="Times New Roman" w:eastAsia="Times New Roman" w:hAnsi="Times New Roman" w:cs="Times New Roman"/>
          <w:sz w:val="24"/>
          <w:szCs w:val="24"/>
          <w:lang w:eastAsia="el-GR"/>
        </w:rPr>
        <w:t xml:space="preserve"> αυτούς που είναι ορφανοί από τον έναν ή και από τους δύο γονείς ή τέκνα άγαμης μητέρας με ένα ή δύο μη αναγνωρισθέντα τέκνα :</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 Πιστοποιητικό οικογενειακής κατάστασης από το δήμο, που έχει εκδοθεί εντός εξαμήνου πριν την υποβολή του μηχανογραφικού δελτίου, από το οποίο να προκύπτει: α) ο θάνατος του/των γονέων και, β) για την περίπτωση τέκνου/τέκνων άγαμης μητέρας, η μη αναγνώριση του/των τέκνων της, των οποίων έχει τη γονική μέριμνα.</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 xml:space="preserve">Γ.  </w:t>
      </w:r>
      <w:proofErr w:type="spellStart"/>
      <w:r w:rsidRPr="00E6151F">
        <w:rPr>
          <w:rFonts w:ascii="Times New Roman" w:eastAsia="Times New Roman" w:hAnsi="Times New Roman" w:cs="Times New Roman"/>
          <w:sz w:val="24"/>
          <w:szCs w:val="24"/>
          <w:lang w:eastAsia="el-GR"/>
        </w:rPr>
        <w:t>Γι΄</w:t>
      </w:r>
      <w:proofErr w:type="spellEnd"/>
      <w:r w:rsidRPr="00E6151F">
        <w:rPr>
          <w:rFonts w:ascii="Times New Roman" w:eastAsia="Times New Roman" w:hAnsi="Times New Roman" w:cs="Times New Roman"/>
          <w:sz w:val="24"/>
          <w:szCs w:val="24"/>
          <w:lang w:eastAsia="el-GR"/>
        </w:rPr>
        <w:t xml:space="preserve"> αυτούς που έχουν γονείς ή τέκνα ή αδέλφια ή συζύγους, που είναι τυφλοί ή κωφάλαλοι ή νεφροπαθείς, που υποβάλλονται σε αιμοκάθαρση, ή πάσχουν από μυϊκή δυστροφία </w:t>
      </w:r>
      <w:proofErr w:type="spellStart"/>
      <w:r w:rsidRPr="00E6151F">
        <w:rPr>
          <w:rFonts w:ascii="Times New Roman" w:eastAsia="Times New Roman" w:hAnsi="Times New Roman" w:cs="Times New Roman"/>
          <w:sz w:val="24"/>
          <w:szCs w:val="24"/>
          <w:lang w:eastAsia="el-GR"/>
        </w:rPr>
        <w:t>Duchenne</w:t>
      </w:r>
      <w:proofErr w:type="spellEnd"/>
      <w:r w:rsidRPr="00E6151F">
        <w:rPr>
          <w:rFonts w:ascii="Times New Roman" w:eastAsia="Times New Roman" w:hAnsi="Times New Roman" w:cs="Times New Roman"/>
          <w:sz w:val="24"/>
          <w:szCs w:val="24"/>
          <w:lang w:eastAsia="el-GR"/>
        </w:rPr>
        <w:t xml:space="preserve"> ή ανήκουν στην κατηγορία ατόμων ειδικών αναγκών επειδή έχουν κινητικά προβλήματα οφειλόμενα σε αναπηρία άνω του 67% (δεν συμπεριλαμβάνεται το ποσοστό 67%):</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α) Πιστοποιητικό οικογενειακής κατάστασης από το δήμο, που έχει εκδοθεί εντός εξαμήνου πριν την υποβολή του μηχανογραφικού δελτίου, από το οποίο να προκύπτει η συγγενική σχέση εξ αίματος ή εξ αγχιστείας και</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β) Πιστοποιητικό υγειονομικής επιτροπής, σύμφωνα με το εκάστοτε ισχύον σύστημα πιστοποίησης αναπηρίας, το οποίο να είναι σε ισχύ κατά το έτος υποβολής του μηχανογραφικού δελτίου.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 xml:space="preserve">Δ. </w:t>
      </w:r>
      <w:proofErr w:type="spellStart"/>
      <w:r w:rsidRPr="00E6151F">
        <w:rPr>
          <w:rFonts w:ascii="Times New Roman" w:eastAsia="Times New Roman" w:hAnsi="Times New Roman" w:cs="Times New Roman"/>
          <w:sz w:val="24"/>
          <w:szCs w:val="24"/>
          <w:lang w:eastAsia="el-GR"/>
        </w:rPr>
        <w:t>Γι΄</w:t>
      </w:r>
      <w:proofErr w:type="spellEnd"/>
      <w:r w:rsidRPr="00E6151F">
        <w:rPr>
          <w:rFonts w:ascii="Times New Roman" w:eastAsia="Times New Roman" w:hAnsi="Times New Roman" w:cs="Times New Roman"/>
          <w:sz w:val="24"/>
          <w:szCs w:val="24"/>
          <w:lang w:eastAsia="el-GR"/>
        </w:rPr>
        <w:t xml:space="preserve"> αυτούς που είναι τέκνα των θυμάτων της τρομοκρατίας, που αναφέρονται στην παράγραφο 1 του άρθρου 1 του Ν. 1897/1990 (ΦΕΚ 120 Α΄):</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α) Πιστοποιητικό οικογενειακής κατάστασης από το δήμο, που έχει εκδοθεί εντός εξαμήνου πριν την υποβολή του μηχανογραφικού δελτίου και</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β) Αντίγραφο πράξης συνταξιοδότησης του γονέα που φονεύθηκε ή κατέστη ανίκανος.</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 xml:space="preserve">Ε. Γι' αυτούς που είναι </w:t>
      </w:r>
      <w:proofErr w:type="spellStart"/>
      <w:r w:rsidRPr="00E6151F">
        <w:rPr>
          <w:rFonts w:ascii="Times New Roman" w:eastAsia="Times New Roman" w:hAnsi="Times New Roman" w:cs="Times New Roman"/>
          <w:sz w:val="24"/>
          <w:szCs w:val="24"/>
          <w:lang w:eastAsia="el-GR"/>
        </w:rPr>
        <w:t>πολύδυμα</w:t>
      </w:r>
      <w:proofErr w:type="spellEnd"/>
      <w:r w:rsidRPr="00E6151F">
        <w:rPr>
          <w:rFonts w:ascii="Times New Roman" w:eastAsia="Times New Roman" w:hAnsi="Times New Roman" w:cs="Times New Roman"/>
          <w:sz w:val="24"/>
          <w:szCs w:val="24"/>
          <w:lang w:eastAsia="el-GR"/>
        </w:rPr>
        <w:t xml:space="preserve"> τέκνα (δίδυμα κλπ.), εφόσον συμμετέχουν στις πανελλαδικές εξετάσεις των ΓΕΛ ή των ΕΠΑΛ για εισαγωγή στην τριτοβάθμια εκπαίδευση το ίδιο έτος:</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lastRenderedPageBreak/>
        <w:t xml:space="preserve">α) Πιστοποιητικό οικογενειακής κατάστασης από το δήμο, που έχει εκδοθεί εντός εξαμήνου πριν την υποβολή του μηχανογραφικού δελτίου, από το οποίο να προκύπτει η ίδια ημερομηνία γέννησης των </w:t>
      </w:r>
      <w:proofErr w:type="spellStart"/>
      <w:r w:rsidRPr="00E6151F">
        <w:rPr>
          <w:rFonts w:ascii="Times New Roman" w:eastAsia="Times New Roman" w:hAnsi="Times New Roman" w:cs="Times New Roman"/>
          <w:sz w:val="24"/>
          <w:szCs w:val="24"/>
          <w:lang w:eastAsia="el-GR"/>
        </w:rPr>
        <w:t>πολύδυμων</w:t>
      </w:r>
      <w:proofErr w:type="spellEnd"/>
      <w:r w:rsidRPr="00E6151F">
        <w:rPr>
          <w:rFonts w:ascii="Times New Roman" w:eastAsia="Times New Roman" w:hAnsi="Times New Roman" w:cs="Times New Roman"/>
          <w:sz w:val="24"/>
          <w:szCs w:val="24"/>
          <w:lang w:eastAsia="el-GR"/>
        </w:rPr>
        <w:t xml:space="preserve"> τέκνων και</w:t>
      </w:r>
    </w:p>
    <w:p w:rsidR="00E6151F" w:rsidRPr="00E6151F" w:rsidRDefault="00E6151F" w:rsidP="00E6151F">
      <w:pPr>
        <w:spacing w:before="100" w:beforeAutospacing="1" w:after="100" w:afterAutospacing="1" w:line="240" w:lineRule="auto"/>
        <w:rPr>
          <w:rFonts w:ascii="Times New Roman" w:eastAsia="Times New Roman" w:hAnsi="Times New Roman" w:cs="Times New Roman"/>
          <w:sz w:val="24"/>
          <w:szCs w:val="24"/>
          <w:lang w:eastAsia="el-GR"/>
        </w:rPr>
      </w:pPr>
      <w:r w:rsidRPr="00E6151F">
        <w:rPr>
          <w:rFonts w:ascii="Times New Roman" w:eastAsia="Times New Roman" w:hAnsi="Times New Roman" w:cs="Times New Roman"/>
          <w:sz w:val="24"/>
          <w:szCs w:val="24"/>
          <w:lang w:eastAsia="el-GR"/>
        </w:rPr>
        <w:t xml:space="preserve">β) Αντίγραφο της αίτησης-δήλωσης για συμμετοχή στις πανελλαδικές εξετάσεις είτε των ΓΕΛ είτε των ΕΠΑΛ του έτους υποβολής του μηχανογραφικού δελτίου του/των άλλου/άλλων </w:t>
      </w:r>
      <w:proofErr w:type="spellStart"/>
      <w:r w:rsidRPr="00E6151F">
        <w:rPr>
          <w:rFonts w:ascii="Times New Roman" w:eastAsia="Times New Roman" w:hAnsi="Times New Roman" w:cs="Times New Roman"/>
          <w:sz w:val="24"/>
          <w:szCs w:val="24"/>
          <w:lang w:eastAsia="el-GR"/>
        </w:rPr>
        <w:t>πολύδυμου</w:t>
      </w:r>
      <w:proofErr w:type="spellEnd"/>
      <w:r w:rsidRPr="00E6151F">
        <w:rPr>
          <w:rFonts w:ascii="Times New Roman" w:eastAsia="Times New Roman" w:hAnsi="Times New Roman" w:cs="Times New Roman"/>
          <w:sz w:val="24"/>
          <w:szCs w:val="24"/>
          <w:lang w:eastAsia="el-GR"/>
        </w:rPr>
        <w:t>/</w:t>
      </w:r>
      <w:proofErr w:type="spellStart"/>
      <w:r w:rsidRPr="00E6151F">
        <w:rPr>
          <w:rFonts w:ascii="Times New Roman" w:eastAsia="Times New Roman" w:hAnsi="Times New Roman" w:cs="Times New Roman"/>
          <w:sz w:val="24"/>
          <w:szCs w:val="24"/>
          <w:lang w:eastAsia="el-GR"/>
        </w:rPr>
        <w:t>πολύδυμων</w:t>
      </w:r>
      <w:proofErr w:type="spellEnd"/>
      <w:r w:rsidRPr="00E6151F">
        <w:rPr>
          <w:rFonts w:ascii="Times New Roman" w:eastAsia="Times New Roman" w:hAnsi="Times New Roman" w:cs="Times New Roman"/>
          <w:sz w:val="24"/>
          <w:szCs w:val="24"/>
          <w:lang w:eastAsia="el-GR"/>
        </w:rPr>
        <w:t xml:space="preserve"> αδελφού/αδελφών.</w:t>
      </w:r>
    </w:p>
    <w:p w:rsidR="000200EC" w:rsidRDefault="000200EC"/>
    <w:sectPr w:rsidR="000200EC" w:rsidSect="000200E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E6151F"/>
    <w:rsid w:val="000200EC"/>
    <w:rsid w:val="00E615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0EC"/>
  </w:style>
  <w:style w:type="paragraph" w:styleId="1">
    <w:name w:val="heading 1"/>
    <w:basedOn w:val="a"/>
    <w:link w:val="1Char"/>
    <w:uiPriority w:val="9"/>
    <w:qFormat/>
    <w:rsid w:val="00E615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E6151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6151F"/>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E6151F"/>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E615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6151F"/>
    <w:rPr>
      <w:b/>
      <w:bCs/>
    </w:rPr>
  </w:style>
</w:styles>
</file>

<file path=word/webSettings.xml><?xml version="1.0" encoding="utf-8"?>
<w:webSettings xmlns:r="http://schemas.openxmlformats.org/officeDocument/2006/relationships" xmlns:w="http://schemas.openxmlformats.org/wordprocessingml/2006/main">
  <w:divs>
    <w:div w:id="1364479836">
      <w:bodyDiv w:val="1"/>
      <w:marLeft w:val="0"/>
      <w:marRight w:val="0"/>
      <w:marTop w:val="0"/>
      <w:marBottom w:val="0"/>
      <w:divBdr>
        <w:top w:val="none" w:sz="0" w:space="0" w:color="auto"/>
        <w:left w:val="none" w:sz="0" w:space="0" w:color="auto"/>
        <w:bottom w:val="none" w:sz="0" w:space="0" w:color="auto"/>
        <w:right w:val="none" w:sz="0" w:space="0" w:color="auto"/>
      </w:divBdr>
    </w:div>
    <w:div w:id="193104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1859</Words>
  <Characters>10041</Characters>
  <Application>Microsoft Office Word</Application>
  <DocSecurity>0</DocSecurity>
  <Lines>83</Lines>
  <Paragraphs>23</Paragraphs>
  <ScaleCrop>false</ScaleCrop>
  <Company/>
  <LinksUpToDate>false</LinksUpToDate>
  <CharactersWithSpaces>11877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2017-10-10T06:25:00Z</dcterms:created>
  <dcterms:modified xsi:type="dcterms:W3CDTF">2017-10-10T06:35:00Z</dcterms:modified>
</cp:coreProperties>
</file>